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F1" w:rsidRDefault="00B926F1" w:rsidP="00823626">
      <w:r>
        <w:br w:type="column"/>
      </w:r>
    </w:p>
    <w:p w:rsidR="00B926F1" w:rsidRDefault="00B926F1" w:rsidP="00823626">
      <w:r>
        <w:t xml:space="preserve">Экземпляр №  ______   </w:t>
      </w:r>
    </w:p>
    <w:p w:rsidR="00B926F1" w:rsidRDefault="00B926F1" w:rsidP="00823626"/>
    <w:p w:rsidR="00B926F1" w:rsidRDefault="00B926F1" w:rsidP="00B926F1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депутата Совета депутатов муниципального образования сельское поселение Териберка Кольского района Мурманской области шестого созыва по двухмандатному избирательному округу №1</w:t>
      </w:r>
    </w:p>
    <w:p w:rsidR="00B926F1" w:rsidRDefault="00B926F1" w:rsidP="00B926F1">
      <w:pPr>
        <w:jc w:val="center"/>
        <w:rPr>
          <w:sz w:val="28"/>
        </w:rPr>
      </w:pPr>
      <w:r>
        <w:rPr>
          <w:sz w:val="28"/>
        </w:rPr>
        <w:t>13 сентября 2020 года</w:t>
      </w:r>
    </w:p>
    <w:p w:rsidR="00B926F1" w:rsidRDefault="00B926F1" w:rsidP="00B926F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B926F1" w:rsidTr="00B926F1">
        <w:tc>
          <w:tcPr>
            <w:tcW w:w="9720" w:type="dxa"/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B926F1" w:rsidTr="00B926F1">
        <w:tc>
          <w:tcPr>
            <w:tcW w:w="9720" w:type="dxa"/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окружной избирательной комиссии о результатах выборов по двухмандатному избирательному округу № 1</w:t>
            </w:r>
          </w:p>
        </w:tc>
      </w:tr>
    </w:tbl>
    <w:p w:rsidR="00B926F1" w:rsidRDefault="00B926F1" w:rsidP="00B926F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926F1" w:rsidTr="00B926F1">
        <w:tc>
          <w:tcPr>
            <w:tcW w:w="9078" w:type="dxa"/>
            <w:shd w:val="clear" w:color="auto" w:fill="auto"/>
            <w:vAlign w:val="bottom"/>
          </w:tcPr>
          <w:p w:rsidR="00B926F1" w:rsidRPr="00B926F1" w:rsidRDefault="00B926F1" w:rsidP="00B926F1">
            <w:r>
              <w:t>Число участковых избирательных комиссий в двухмандатном избирательном округе № 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926F1" w:rsidRPr="00B926F1" w:rsidRDefault="00B926F1" w:rsidP="00B926F1">
            <w:r>
              <w:t>1</w:t>
            </w:r>
          </w:p>
        </w:tc>
      </w:tr>
      <w:tr w:rsidR="00B926F1" w:rsidTr="00B926F1">
        <w:tc>
          <w:tcPr>
            <w:tcW w:w="9078" w:type="dxa"/>
            <w:shd w:val="clear" w:color="auto" w:fill="auto"/>
            <w:vAlign w:val="bottom"/>
          </w:tcPr>
          <w:p w:rsidR="00B926F1" w:rsidRPr="00B926F1" w:rsidRDefault="00B926F1" w:rsidP="00B926F1">
            <w:r>
              <w:t>Число протоколов участковых избирательных комиссий об итогах голосования, на основании которых составлен настоящий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926F1" w:rsidRPr="00B926F1" w:rsidRDefault="00B926F1" w:rsidP="00B926F1">
            <w:r>
              <w:t>1</w:t>
            </w:r>
          </w:p>
        </w:tc>
      </w:tr>
      <w:tr w:rsidR="00B926F1" w:rsidTr="00B926F1">
        <w:tc>
          <w:tcPr>
            <w:tcW w:w="9078" w:type="dxa"/>
            <w:shd w:val="clear" w:color="auto" w:fill="auto"/>
            <w:vAlign w:val="bottom"/>
          </w:tcPr>
          <w:p w:rsidR="00B926F1" w:rsidRPr="00B926F1" w:rsidRDefault="00B926F1" w:rsidP="00B926F1">
            <w:r>
              <w:t>Число избирательных участков, итоги голосования по которым были признаны недействительными в двухмандатном избирательном округе № 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926F1" w:rsidRPr="00B926F1" w:rsidRDefault="00B926F1" w:rsidP="00B926F1">
            <w:r>
              <w:t>0</w:t>
            </w:r>
          </w:p>
        </w:tc>
      </w:tr>
      <w:tr w:rsidR="00B926F1" w:rsidTr="00B926F1">
        <w:tc>
          <w:tcPr>
            <w:tcW w:w="9078" w:type="dxa"/>
            <w:shd w:val="clear" w:color="auto" w:fill="auto"/>
            <w:vAlign w:val="bottom"/>
          </w:tcPr>
          <w:p w:rsidR="00B926F1" w:rsidRPr="00B926F1" w:rsidRDefault="00B926F1" w:rsidP="00B926F1">
            <w:r>
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926F1" w:rsidRPr="00B926F1" w:rsidRDefault="00B926F1" w:rsidP="00B926F1">
            <w:pPr>
              <w:rPr>
                <w:sz w:val="20"/>
              </w:rPr>
            </w:pPr>
            <w:r>
              <w:t>0</w:t>
            </w:r>
          </w:p>
        </w:tc>
      </w:tr>
    </w:tbl>
    <w:p w:rsidR="00B926F1" w:rsidRDefault="00B926F1" w:rsidP="00B926F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B926F1" w:rsidTr="00B926F1">
        <w:tc>
          <w:tcPr>
            <w:tcW w:w="9720" w:type="dxa"/>
            <w:shd w:val="clear" w:color="auto" w:fill="auto"/>
            <w:vAlign w:val="bottom"/>
          </w:tcPr>
          <w:p w:rsidR="00B926F1" w:rsidRPr="00B926F1" w:rsidRDefault="00B926F1" w:rsidP="00B926F1">
            <w:pPr>
              <w:jc w:val="both"/>
              <w:rPr>
                <w:sz w:val="20"/>
              </w:rPr>
            </w:pPr>
            <w:r>
              <w:t>После предварительной проверки данных о голосовании на избирательных участках Кольская территориальная избирательная комиссия у с т а н о в и л а:</w:t>
            </w:r>
          </w:p>
        </w:tc>
      </w:tr>
    </w:tbl>
    <w:p w:rsidR="00B926F1" w:rsidRDefault="00B926F1" w:rsidP="00B926F1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бюллетеней, полученных участковой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погашенных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926F1" w:rsidTr="00B926F1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F1" w:rsidRPr="00B926F1" w:rsidRDefault="00B926F1" w:rsidP="00B926F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F1" w:rsidRPr="00B926F1" w:rsidRDefault="00B926F1" w:rsidP="00B92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Быковская Мария Васильевна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Колыганова Ирина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926F1" w:rsidTr="00B926F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r>
              <w:t>Неспанова Татьяна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B926F1" w:rsidRDefault="00B926F1" w:rsidP="00B926F1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926F1" w:rsidTr="00B926F1">
        <w:tc>
          <w:tcPr>
            <w:tcW w:w="2729" w:type="dxa"/>
            <w:shd w:val="clear" w:color="auto" w:fill="auto"/>
            <w:vAlign w:val="center"/>
          </w:tcPr>
          <w:p w:rsidR="00B926F1" w:rsidRPr="00B926F1" w:rsidRDefault="00B926F1" w:rsidP="00B926F1">
            <w:r>
              <w:rPr>
                <w:b/>
              </w:rPr>
              <w:t>Председатель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6F1" w:rsidRPr="00B926F1" w:rsidRDefault="00B926F1" w:rsidP="00B926F1">
            <w:r>
              <w:t>Кливанская М.М.</w:t>
            </w:r>
          </w:p>
        </w:tc>
        <w:tc>
          <w:tcPr>
            <w:tcW w:w="284" w:type="dxa"/>
            <w:shd w:val="clear" w:color="auto" w:fill="auto"/>
          </w:tcPr>
          <w:p w:rsidR="00B926F1" w:rsidRDefault="00B926F1" w:rsidP="00B926F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rPr>
                <w:sz w:val="16"/>
              </w:rPr>
            </w:pPr>
          </w:p>
        </w:tc>
      </w:tr>
      <w:tr w:rsidR="00B926F1" w:rsidTr="00B926F1">
        <w:tc>
          <w:tcPr>
            <w:tcW w:w="2729" w:type="dxa"/>
            <w:shd w:val="clear" w:color="auto" w:fill="auto"/>
            <w:vAlign w:val="center"/>
          </w:tcPr>
          <w:p w:rsidR="00B926F1" w:rsidRDefault="00B926F1" w:rsidP="00B926F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926F1" w:rsidRDefault="00B926F1" w:rsidP="00B926F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926F1" w:rsidTr="00B926F1">
        <w:tc>
          <w:tcPr>
            <w:tcW w:w="2729" w:type="dxa"/>
            <w:shd w:val="clear" w:color="auto" w:fill="auto"/>
            <w:vAlign w:val="center"/>
          </w:tcPr>
          <w:p w:rsidR="00B926F1" w:rsidRPr="00B926F1" w:rsidRDefault="00B926F1" w:rsidP="00B926F1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26F1" w:rsidRPr="00B926F1" w:rsidRDefault="00B926F1" w:rsidP="00B926F1">
            <w:pPr>
              <w:spacing w:before="100"/>
            </w:pPr>
            <w:r>
              <w:t>Бурова С.Н.</w:t>
            </w:r>
          </w:p>
        </w:tc>
        <w:tc>
          <w:tcPr>
            <w:tcW w:w="284" w:type="dxa"/>
            <w:shd w:val="clear" w:color="auto" w:fill="auto"/>
          </w:tcPr>
          <w:p w:rsidR="00B926F1" w:rsidRDefault="00B926F1" w:rsidP="00B926F1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16"/>
              </w:rPr>
            </w:pPr>
          </w:p>
        </w:tc>
      </w:tr>
      <w:tr w:rsidR="00B926F1" w:rsidTr="00B926F1">
        <w:tc>
          <w:tcPr>
            <w:tcW w:w="2729" w:type="dxa"/>
            <w:shd w:val="clear" w:color="auto" w:fill="auto"/>
            <w:vAlign w:val="center"/>
          </w:tcPr>
          <w:p w:rsidR="00B926F1" w:rsidRPr="00B926F1" w:rsidRDefault="00B926F1" w:rsidP="00B926F1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26F1" w:rsidRPr="00B926F1" w:rsidRDefault="00B926F1" w:rsidP="00B926F1">
            <w:pPr>
              <w:spacing w:before="100"/>
            </w:pPr>
            <w:r>
              <w:t>Казимирова Г.Н.</w:t>
            </w:r>
          </w:p>
        </w:tc>
        <w:tc>
          <w:tcPr>
            <w:tcW w:w="284" w:type="dxa"/>
            <w:shd w:val="clear" w:color="auto" w:fill="auto"/>
          </w:tcPr>
          <w:p w:rsidR="00B926F1" w:rsidRDefault="00B926F1" w:rsidP="00B926F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16"/>
              </w:rPr>
            </w:pPr>
          </w:p>
        </w:tc>
      </w:tr>
      <w:tr w:rsidR="00B926F1" w:rsidTr="00B926F1">
        <w:tc>
          <w:tcPr>
            <w:tcW w:w="2729" w:type="dxa"/>
            <w:shd w:val="clear" w:color="auto" w:fill="auto"/>
            <w:vAlign w:val="center"/>
          </w:tcPr>
          <w:p w:rsidR="00B926F1" w:rsidRPr="00B926F1" w:rsidRDefault="00B926F1" w:rsidP="00B926F1">
            <w:pPr>
              <w:rPr>
                <w:b/>
              </w:rPr>
            </w:pPr>
            <w:r>
              <w:rPr>
                <w:b/>
              </w:rPr>
              <w:t>Члены комиссии с правом решающего голоса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26F1" w:rsidRPr="00B926F1" w:rsidRDefault="00B926F1" w:rsidP="00B926F1">
            <w:pPr>
              <w:spacing w:before="100"/>
            </w:pPr>
            <w:r>
              <w:t>Малов Н.А.</w:t>
            </w:r>
          </w:p>
        </w:tc>
        <w:tc>
          <w:tcPr>
            <w:tcW w:w="284" w:type="dxa"/>
            <w:shd w:val="clear" w:color="auto" w:fill="auto"/>
          </w:tcPr>
          <w:p w:rsidR="00B926F1" w:rsidRDefault="00B926F1" w:rsidP="00B926F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16"/>
              </w:rPr>
            </w:pPr>
          </w:p>
        </w:tc>
      </w:tr>
      <w:tr w:rsidR="00B926F1" w:rsidTr="00B926F1">
        <w:tc>
          <w:tcPr>
            <w:tcW w:w="2729" w:type="dxa"/>
            <w:shd w:val="clear" w:color="auto" w:fill="auto"/>
            <w:vAlign w:val="center"/>
          </w:tcPr>
          <w:p w:rsidR="00B926F1" w:rsidRDefault="00B926F1" w:rsidP="00B926F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26F1" w:rsidRPr="00B926F1" w:rsidRDefault="00B926F1" w:rsidP="00B926F1">
            <w:pPr>
              <w:spacing w:before="100"/>
            </w:pPr>
            <w:r>
              <w:t>Маслова Н.И.</w:t>
            </w:r>
          </w:p>
        </w:tc>
        <w:tc>
          <w:tcPr>
            <w:tcW w:w="284" w:type="dxa"/>
            <w:shd w:val="clear" w:color="auto" w:fill="auto"/>
          </w:tcPr>
          <w:p w:rsidR="00B926F1" w:rsidRDefault="00B926F1" w:rsidP="00B926F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16"/>
              </w:rPr>
            </w:pPr>
          </w:p>
        </w:tc>
      </w:tr>
      <w:tr w:rsidR="00B926F1" w:rsidTr="00B926F1">
        <w:tc>
          <w:tcPr>
            <w:tcW w:w="2729" w:type="dxa"/>
            <w:shd w:val="clear" w:color="auto" w:fill="auto"/>
            <w:vAlign w:val="center"/>
          </w:tcPr>
          <w:p w:rsidR="00B926F1" w:rsidRDefault="00B926F1" w:rsidP="00B926F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26F1" w:rsidRPr="00B926F1" w:rsidRDefault="00B926F1" w:rsidP="00B926F1">
            <w:pPr>
              <w:spacing w:before="100"/>
            </w:pPr>
            <w:r>
              <w:t>Оводова Т.В.</w:t>
            </w:r>
          </w:p>
        </w:tc>
        <w:tc>
          <w:tcPr>
            <w:tcW w:w="284" w:type="dxa"/>
            <w:shd w:val="clear" w:color="auto" w:fill="auto"/>
          </w:tcPr>
          <w:p w:rsidR="00B926F1" w:rsidRDefault="00B926F1" w:rsidP="00B926F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16"/>
              </w:rPr>
            </w:pPr>
          </w:p>
        </w:tc>
      </w:tr>
      <w:tr w:rsidR="00B926F1" w:rsidTr="00B926F1">
        <w:tc>
          <w:tcPr>
            <w:tcW w:w="2729" w:type="dxa"/>
            <w:shd w:val="clear" w:color="auto" w:fill="auto"/>
            <w:vAlign w:val="center"/>
          </w:tcPr>
          <w:p w:rsidR="00B926F1" w:rsidRDefault="00B926F1" w:rsidP="00B926F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26F1" w:rsidRPr="00B926F1" w:rsidRDefault="00B926F1" w:rsidP="00B926F1">
            <w:pPr>
              <w:spacing w:before="100"/>
            </w:pPr>
            <w:r>
              <w:t>Сахновская Н.М.</w:t>
            </w:r>
          </w:p>
        </w:tc>
        <w:tc>
          <w:tcPr>
            <w:tcW w:w="284" w:type="dxa"/>
            <w:shd w:val="clear" w:color="auto" w:fill="auto"/>
          </w:tcPr>
          <w:p w:rsidR="00B926F1" w:rsidRDefault="00B926F1" w:rsidP="00B926F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16"/>
              </w:rPr>
            </w:pPr>
          </w:p>
        </w:tc>
      </w:tr>
      <w:tr w:rsidR="00B926F1" w:rsidTr="00B926F1">
        <w:tc>
          <w:tcPr>
            <w:tcW w:w="2729" w:type="dxa"/>
            <w:shd w:val="clear" w:color="auto" w:fill="auto"/>
            <w:vAlign w:val="center"/>
          </w:tcPr>
          <w:p w:rsidR="00B926F1" w:rsidRDefault="00B926F1" w:rsidP="00B926F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26F1" w:rsidRPr="00B926F1" w:rsidRDefault="00B926F1" w:rsidP="00B926F1">
            <w:pPr>
              <w:spacing w:before="100"/>
            </w:pPr>
            <w:r>
              <w:t>Чепурнова В.А.</w:t>
            </w:r>
          </w:p>
        </w:tc>
        <w:tc>
          <w:tcPr>
            <w:tcW w:w="284" w:type="dxa"/>
            <w:shd w:val="clear" w:color="auto" w:fill="auto"/>
          </w:tcPr>
          <w:p w:rsidR="00B926F1" w:rsidRDefault="00B926F1" w:rsidP="00B926F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16"/>
              </w:rPr>
            </w:pPr>
          </w:p>
        </w:tc>
      </w:tr>
      <w:tr w:rsidR="00B926F1" w:rsidTr="00B926F1">
        <w:tc>
          <w:tcPr>
            <w:tcW w:w="2729" w:type="dxa"/>
            <w:shd w:val="clear" w:color="auto" w:fill="auto"/>
            <w:vAlign w:val="center"/>
          </w:tcPr>
          <w:p w:rsidR="00B926F1" w:rsidRDefault="00B926F1" w:rsidP="00B926F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26F1" w:rsidRPr="00B926F1" w:rsidRDefault="00B926F1" w:rsidP="00B926F1">
            <w:pPr>
              <w:spacing w:before="100"/>
            </w:pPr>
            <w:r>
              <w:t>Шарков А.В.</w:t>
            </w:r>
          </w:p>
        </w:tc>
        <w:tc>
          <w:tcPr>
            <w:tcW w:w="284" w:type="dxa"/>
            <w:shd w:val="clear" w:color="auto" w:fill="auto"/>
          </w:tcPr>
          <w:p w:rsidR="00B926F1" w:rsidRDefault="00B926F1" w:rsidP="00B926F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F1" w:rsidRPr="00B926F1" w:rsidRDefault="00B926F1" w:rsidP="00B926F1">
            <w:pPr>
              <w:jc w:val="center"/>
              <w:rPr>
                <w:sz w:val="16"/>
              </w:rPr>
            </w:pPr>
          </w:p>
        </w:tc>
      </w:tr>
    </w:tbl>
    <w:p w:rsidR="00B926F1" w:rsidRDefault="00B926F1" w:rsidP="00B926F1"/>
    <w:p w:rsidR="00B926F1" w:rsidRDefault="00B926F1" w:rsidP="00B926F1"/>
    <w:p w:rsidR="00EB06F9" w:rsidRPr="00B926F1" w:rsidRDefault="00B926F1" w:rsidP="00B926F1">
      <w:pPr>
        <w:jc w:val="center"/>
        <w:rPr>
          <w:b/>
        </w:rPr>
      </w:pPr>
      <w:r>
        <w:rPr>
          <w:b/>
        </w:rPr>
        <w:t>М.П.         Протокол подписан 1</w:t>
      </w:r>
      <w:r w:rsidR="00B57F96" w:rsidRPr="00B57F96">
        <w:rPr>
          <w:b/>
        </w:rPr>
        <w:t>4</w:t>
      </w:r>
      <w:r>
        <w:rPr>
          <w:b/>
        </w:rPr>
        <w:t xml:space="preserve"> сентября 2020 года в ____ часов ____ минут</w:t>
      </w:r>
    </w:p>
    <w:sectPr w:rsidR="00EB06F9" w:rsidRPr="00B926F1" w:rsidSect="00B926F1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A0432"/>
    <w:rsid w:val="00823626"/>
    <w:rsid w:val="00965293"/>
    <w:rsid w:val="00B57F96"/>
    <w:rsid w:val="00B926F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cp:lastPrinted>2020-09-13T21:49:00Z</cp:lastPrinted>
  <dcterms:created xsi:type="dcterms:W3CDTF">2020-09-13T20:56:00Z</dcterms:created>
  <dcterms:modified xsi:type="dcterms:W3CDTF">2020-09-13T21:49:00Z</dcterms:modified>
</cp:coreProperties>
</file>